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5489C" w14:textId="7DAFB4D9" w:rsidR="006211A4" w:rsidRPr="008C4DAF" w:rsidRDefault="008C4DAF" w:rsidP="008C4DAF">
      <w:pPr>
        <w:rPr>
          <w:rFonts w:ascii="Arial" w:hAnsi="Arial" w:cs="Arial"/>
          <w:b/>
          <w:caps/>
          <w:color w:val="000000" w:themeColor="text1"/>
          <w:sz w:val="28"/>
          <w:szCs w:val="28"/>
        </w:rPr>
      </w:pPr>
      <w:r w:rsidRPr="008C4DAF">
        <w:rPr>
          <w:b/>
          <w:i/>
          <w:noProof/>
        </w:rPr>
        <w:drawing>
          <wp:anchor distT="0" distB="0" distL="114300" distR="114300" simplePos="0" relativeHeight="251658240" behindDoc="0" locked="0" layoutInCell="1" allowOverlap="1" wp14:anchorId="3BCF0ABB" wp14:editId="735AA20E">
            <wp:simplePos x="0" y="0"/>
            <wp:positionH relativeFrom="column">
              <wp:posOffset>5041900</wp:posOffset>
            </wp:positionH>
            <wp:positionV relativeFrom="paragraph">
              <wp:posOffset>297180</wp:posOffset>
            </wp:positionV>
            <wp:extent cx="901700" cy="901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Safe_Logo_SM_English.JPG"/>
                    <pic:cNvPicPr/>
                  </pic:nvPicPr>
                  <pic:blipFill>
                    <a:blip r:embed="rId5">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14:sizeRelH relativeFrom="page">
              <wp14:pctWidth>0</wp14:pctWidth>
            </wp14:sizeRelH>
            <wp14:sizeRelV relativeFrom="page">
              <wp14:pctHeight>0</wp14:pctHeight>
            </wp14:sizeRelV>
          </wp:anchor>
        </w:drawing>
      </w:r>
      <w:r w:rsidR="006211A4" w:rsidRPr="008C4DAF">
        <w:rPr>
          <w:rFonts w:ascii="Arial" w:hAnsi="Arial" w:cs="Arial"/>
          <w:b/>
          <w:caps/>
          <w:color w:val="000000" w:themeColor="text1"/>
          <w:sz w:val="28"/>
          <w:szCs w:val="28"/>
        </w:rPr>
        <w:t>NEWS RELEASE TEMPLATE</w:t>
      </w:r>
    </w:p>
    <w:p w14:paraId="3D278EC8" w14:textId="1DDE8C0E" w:rsidR="008C4DAF" w:rsidRDefault="008C4DAF" w:rsidP="008C4DAF">
      <w:pPr>
        <w:pStyle w:val="Heading4"/>
        <w:ind w:right="4" w:firstLine="0"/>
        <w:jc w:val="right"/>
        <w:rPr>
          <w:rFonts w:ascii="Arial" w:hAnsi="Arial" w:cs="Arial"/>
          <w:i w:val="0"/>
          <w:sz w:val="32"/>
          <w:szCs w:val="32"/>
          <w:u w:val="none"/>
        </w:rPr>
      </w:pPr>
    </w:p>
    <w:p w14:paraId="658F76AA" w14:textId="3B9A59A4" w:rsidR="006211A4" w:rsidRPr="008C4DAF" w:rsidRDefault="006211A4" w:rsidP="008C4DAF">
      <w:pPr>
        <w:pStyle w:val="Heading4"/>
        <w:ind w:right="4" w:firstLine="0"/>
        <w:jc w:val="right"/>
        <w:rPr>
          <w:rFonts w:ascii="Arial" w:hAnsi="Arial" w:cs="Arial"/>
          <w:i w:val="0"/>
          <w:sz w:val="32"/>
          <w:szCs w:val="32"/>
          <w:u w:val="none"/>
        </w:rPr>
      </w:pPr>
      <w:r w:rsidRPr="008C4DAF">
        <w:rPr>
          <w:rFonts w:ascii="Arial" w:hAnsi="Arial" w:cs="Arial"/>
          <w:i w:val="0"/>
          <w:sz w:val="32"/>
          <w:szCs w:val="32"/>
          <w:u w:val="none"/>
        </w:rPr>
        <w:t>[Insert Company Logo]</w:t>
      </w:r>
      <w:r w:rsidR="008C4DAF" w:rsidRPr="008C4DAF">
        <w:rPr>
          <w:rFonts w:ascii="Arial" w:hAnsi="Arial" w:cs="Arial"/>
          <w:i w:val="0"/>
          <w:sz w:val="32"/>
          <w:szCs w:val="32"/>
          <w:u w:val="none"/>
        </w:rPr>
        <w:t xml:space="preserve"> </w:t>
      </w:r>
      <w:r w:rsidR="008C4DAF" w:rsidRPr="008C4DAF">
        <w:rPr>
          <w:b w:val="0"/>
          <w:i w:val="0"/>
          <w:noProof/>
          <w:u w:val="none"/>
        </w:rPr>
        <w:t xml:space="preserve"> </w:t>
      </w:r>
    </w:p>
    <w:p w14:paraId="4BC84A79" w14:textId="77777777" w:rsidR="006211A4" w:rsidRDefault="006211A4" w:rsidP="006211A4">
      <w:pPr>
        <w:spacing w:after="0" w:line="240" w:lineRule="auto"/>
        <w:rPr>
          <w:rFonts w:ascii="Arial" w:hAnsi="Arial" w:cs="Arial"/>
        </w:rPr>
      </w:pPr>
      <w:r>
        <w:rPr>
          <w:rFonts w:ascii="Arial" w:hAnsi="Arial" w:cs="Arial"/>
          <w:b/>
        </w:rPr>
        <w:t>Media Contact:</w:t>
      </w:r>
    </w:p>
    <w:p w14:paraId="5DDDE151" w14:textId="77777777" w:rsidR="006211A4" w:rsidRDefault="006211A4" w:rsidP="006211A4">
      <w:pPr>
        <w:spacing w:after="0" w:line="240" w:lineRule="auto"/>
        <w:rPr>
          <w:rFonts w:ascii="Arial" w:hAnsi="Arial" w:cs="Arial"/>
          <w:highlight w:val="yellow"/>
        </w:rPr>
      </w:pPr>
      <w:r>
        <w:rPr>
          <w:rFonts w:ascii="Arial" w:hAnsi="Arial" w:cs="Arial"/>
          <w:highlight w:val="yellow"/>
        </w:rPr>
        <w:t>[NAME]</w:t>
      </w:r>
    </w:p>
    <w:p w14:paraId="2419C6B4" w14:textId="77777777" w:rsidR="006211A4" w:rsidRDefault="006211A4" w:rsidP="006211A4">
      <w:pPr>
        <w:spacing w:after="0" w:line="240" w:lineRule="auto"/>
        <w:rPr>
          <w:rFonts w:ascii="Arial" w:hAnsi="Arial" w:cs="Arial"/>
        </w:rPr>
      </w:pPr>
      <w:r>
        <w:rPr>
          <w:rFonts w:ascii="Arial" w:hAnsi="Arial" w:cs="Arial"/>
          <w:highlight w:val="yellow"/>
        </w:rPr>
        <w:t>[PHONE NUMBER</w:t>
      </w:r>
      <w:r>
        <w:rPr>
          <w:rFonts w:ascii="Arial" w:hAnsi="Arial" w:cs="Arial"/>
        </w:rPr>
        <w:t>]</w:t>
      </w:r>
    </w:p>
    <w:p w14:paraId="0BE8BEE9" w14:textId="77777777" w:rsidR="006211A4" w:rsidRDefault="006211A4" w:rsidP="006211A4">
      <w:pPr>
        <w:spacing w:after="0" w:line="240" w:lineRule="auto"/>
        <w:rPr>
          <w:rFonts w:ascii="Arial" w:hAnsi="Arial" w:cs="Arial"/>
        </w:rPr>
      </w:pPr>
      <w:r>
        <w:rPr>
          <w:rFonts w:ascii="Arial" w:hAnsi="Arial" w:cs="Arial"/>
          <w:highlight w:val="yellow"/>
        </w:rPr>
        <w:t>[EMAIL ADDRESS]</w:t>
      </w:r>
    </w:p>
    <w:p w14:paraId="7AF0AA1C" w14:textId="77777777" w:rsidR="006211A4" w:rsidRDefault="006211A4" w:rsidP="006211A4">
      <w:pPr>
        <w:spacing w:after="0" w:line="240" w:lineRule="auto"/>
      </w:pPr>
    </w:p>
    <w:p w14:paraId="7DBB0096" w14:textId="564DA64C" w:rsidR="006211A4" w:rsidRPr="00721086" w:rsidRDefault="004762D6" w:rsidP="006211A4">
      <w:pPr>
        <w:pStyle w:val="BodyText"/>
        <w:rPr>
          <w:rFonts w:ascii="Arial" w:hAnsi="Arial" w:cs="Arial"/>
          <w:caps/>
          <w:sz w:val="32"/>
          <w:szCs w:val="32"/>
        </w:rPr>
      </w:pPr>
      <w:r>
        <w:rPr>
          <w:rFonts w:ascii="Arial" w:hAnsi="Arial" w:cs="Arial"/>
          <w:caps/>
          <w:sz w:val="32"/>
          <w:szCs w:val="32"/>
        </w:rPr>
        <w:t>April DigSafe Month</w:t>
      </w:r>
      <w:r w:rsidR="006211A4">
        <w:rPr>
          <w:rFonts w:ascii="Arial" w:hAnsi="Arial" w:cs="Arial"/>
          <w:caps/>
          <w:sz w:val="32"/>
          <w:szCs w:val="32"/>
        </w:rPr>
        <w:t xml:space="preserve"> serves as </w:t>
      </w:r>
      <w:r>
        <w:rPr>
          <w:rFonts w:ascii="Arial" w:hAnsi="Arial" w:cs="Arial"/>
          <w:caps/>
          <w:sz w:val="32"/>
          <w:szCs w:val="32"/>
        </w:rPr>
        <w:t xml:space="preserve">a </w:t>
      </w:r>
      <w:r w:rsidR="006211A4">
        <w:rPr>
          <w:rFonts w:ascii="Arial" w:hAnsi="Arial" w:cs="Arial"/>
          <w:caps/>
          <w:sz w:val="32"/>
          <w:szCs w:val="32"/>
        </w:rPr>
        <w:t xml:space="preserve">REMINDER for </w:t>
      </w:r>
      <w:r>
        <w:rPr>
          <w:rFonts w:ascii="Arial" w:hAnsi="Arial" w:cs="Arial"/>
          <w:caps/>
          <w:sz w:val="32"/>
          <w:szCs w:val="32"/>
          <w:highlight w:val="yellow"/>
        </w:rPr>
        <w:t>[Insert Province</w:t>
      </w:r>
      <w:r w:rsidR="006211A4">
        <w:rPr>
          <w:rFonts w:ascii="Arial" w:hAnsi="Arial" w:cs="Arial"/>
          <w:caps/>
          <w:sz w:val="32"/>
          <w:szCs w:val="32"/>
          <w:highlight w:val="yellow"/>
        </w:rPr>
        <w:t xml:space="preserve"> name]</w:t>
      </w:r>
      <w:r>
        <w:rPr>
          <w:rFonts w:ascii="Arial" w:hAnsi="Arial" w:cs="Arial"/>
          <w:caps/>
          <w:sz w:val="32"/>
          <w:szCs w:val="32"/>
        </w:rPr>
        <w:t xml:space="preserve"> residents</w:t>
      </w:r>
      <w:r w:rsidR="006211A4">
        <w:rPr>
          <w:rFonts w:ascii="Arial" w:hAnsi="Arial" w:cs="Arial"/>
          <w:caps/>
          <w:sz w:val="32"/>
          <w:szCs w:val="32"/>
        </w:rPr>
        <w:t xml:space="preserve"> to</w:t>
      </w:r>
      <w:r w:rsidR="006211A4" w:rsidRPr="00753A93">
        <w:rPr>
          <w:rFonts w:ascii="Arial" w:hAnsi="Arial" w:cs="Arial"/>
          <w:caps/>
          <w:sz w:val="32"/>
          <w:szCs w:val="32"/>
        </w:rPr>
        <w:t xml:space="preserve"> </w:t>
      </w:r>
      <w:r w:rsidR="006211A4">
        <w:rPr>
          <w:rFonts w:ascii="Arial" w:hAnsi="Arial" w:cs="Arial"/>
          <w:caps/>
          <w:sz w:val="32"/>
          <w:szCs w:val="32"/>
        </w:rPr>
        <w:t xml:space="preserve">always </w:t>
      </w:r>
      <w:r>
        <w:rPr>
          <w:rFonts w:ascii="Arial" w:hAnsi="Arial" w:cs="Arial"/>
          <w:caps/>
          <w:sz w:val="32"/>
          <w:szCs w:val="32"/>
        </w:rPr>
        <w:t>Click Before They Dig</w:t>
      </w:r>
    </w:p>
    <w:p w14:paraId="0A12639F" w14:textId="77777777" w:rsidR="006211A4" w:rsidRDefault="006211A4" w:rsidP="006211A4">
      <w:pPr>
        <w:spacing w:after="0" w:line="240" w:lineRule="auto"/>
        <w:jc w:val="center"/>
        <w:rPr>
          <w:rFonts w:ascii="Arial" w:hAnsi="Arial" w:cs="Arial"/>
          <w:i/>
          <w:sz w:val="26"/>
          <w:szCs w:val="26"/>
        </w:rPr>
      </w:pPr>
    </w:p>
    <w:p w14:paraId="7E84783D" w14:textId="04973395" w:rsidR="006211A4" w:rsidRPr="00E914F3" w:rsidRDefault="006211A4" w:rsidP="006211A4">
      <w:pPr>
        <w:spacing w:after="0" w:line="240" w:lineRule="auto"/>
        <w:jc w:val="center"/>
        <w:rPr>
          <w:rFonts w:ascii="Arial" w:hAnsi="Arial" w:cs="Arial"/>
          <w:i/>
          <w:sz w:val="28"/>
          <w:szCs w:val="28"/>
        </w:rPr>
      </w:pPr>
      <w:r>
        <w:rPr>
          <w:rFonts w:ascii="Arial" w:hAnsi="Arial" w:cs="Arial"/>
          <w:i/>
          <w:sz w:val="28"/>
          <w:szCs w:val="28"/>
          <w:highlight w:val="yellow"/>
        </w:rPr>
        <w:t>[Insert Stakeholder Name]</w:t>
      </w:r>
      <w:r>
        <w:rPr>
          <w:rFonts w:ascii="Arial" w:hAnsi="Arial" w:cs="Arial"/>
          <w:i/>
          <w:sz w:val="28"/>
          <w:szCs w:val="28"/>
        </w:rPr>
        <w:t xml:space="preserve"> encourages people to make a free </w:t>
      </w:r>
      <w:r w:rsidR="008E2ACF">
        <w:rPr>
          <w:rFonts w:ascii="Arial" w:hAnsi="Arial" w:cs="Arial"/>
          <w:i/>
          <w:sz w:val="28"/>
          <w:szCs w:val="28"/>
        </w:rPr>
        <w:t>locate request</w:t>
      </w:r>
      <w:r>
        <w:rPr>
          <w:rFonts w:ascii="Arial" w:hAnsi="Arial" w:cs="Arial"/>
          <w:i/>
          <w:sz w:val="28"/>
          <w:szCs w:val="28"/>
        </w:rPr>
        <w:t xml:space="preserve"> </w:t>
      </w:r>
      <w:r w:rsidR="00E20789">
        <w:rPr>
          <w:rFonts w:ascii="Arial" w:hAnsi="Arial" w:cs="Arial"/>
          <w:i/>
          <w:sz w:val="28"/>
          <w:szCs w:val="28"/>
        </w:rPr>
        <w:t>a week</w:t>
      </w:r>
      <w:r>
        <w:rPr>
          <w:rFonts w:ascii="Arial" w:hAnsi="Arial" w:cs="Arial"/>
          <w:i/>
          <w:sz w:val="28"/>
          <w:szCs w:val="28"/>
        </w:rPr>
        <w:t xml:space="preserve"> before digging to know what’s below</w:t>
      </w:r>
    </w:p>
    <w:p w14:paraId="3B05C62E" w14:textId="77777777" w:rsidR="006211A4" w:rsidRDefault="006211A4" w:rsidP="006211A4">
      <w:pPr>
        <w:spacing w:after="0" w:line="240" w:lineRule="auto"/>
        <w:ind w:left="720" w:firstLine="720"/>
      </w:pPr>
    </w:p>
    <w:p w14:paraId="1CD4F79C" w14:textId="2C85111B" w:rsidR="00D024F8" w:rsidRDefault="00D024F8" w:rsidP="00D024F8">
      <w:pPr>
        <w:pStyle w:val="BodyText2"/>
        <w:spacing w:after="0" w:line="240" w:lineRule="auto"/>
        <w:rPr>
          <w:rFonts w:ascii="Arial" w:hAnsi="Arial" w:cs="Arial"/>
          <w:bCs/>
        </w:rPr>
      </w:pPr>
      <w:r>
        <w:rPr>
          <w:rFonts w:ascii="Arial" w:hAnsi="Arial" w:cs="Arial"/>
          <w:b/>
          <w:highlight w:val="yellow"/>
        </w:rPr>
        <w:t>CITY, PROVINCE</w:t>
      </w:r>
      <w:r w:rsidRPr="00F43DD2">
        <w:rPr>
          <w:rFonts w:ascii="Arial" w:hAnsi="Arial" w:cs="Arial"/>
          <w:b/>
          <w:highlight w:val="yellow"/>
        </w:rPr>
        <w:t>,</w:t>
      </w:r>
      <w:r>
        <w:rPr>
          <w:rFonts w:ascii="Arial" w:hAnsi="Arial" w:cs="Arial"/>
          <w:b/>
        </w:rPr>
        <w:t xml:space="preserve"> (April</w:t>
      </w:r>
      <w:r w:rsidRPr="00622654">
        <w:rPr>
          <w:rFonts w:ascii="Arial" w:hAnsi="Arial" w:cs="Arial"/>
          <w:b/>
        </w:rPr>
        <w:t xml:space="preserve">. </w:t>
      </w:r>
      <w:r>
        <w:rPr>
          <w:rFonts w:ascii="Arial" w:hAnsi="Arial" w:cs="Arial"/>
          <w:b/>
        </w:rPr>
        <w:t xml:space="preserve">1, </w:t>
      </w:r>
      <w:r w:rsidRPr="00622654">
        <w:rPr>
          <w:rFonts w:ascii="Arial" w:hAnsi="Arial" w:cs="Arial"/>
          <w:b/>
        </w:rPr>
        <w:t>201</w:t>
      </w:r>
      <w:r w:rsidR="00126F92">
        <w:rPr>
          <w:rFonts w:ascii="Arial" w:hAnsi="Arial" w:cs="Arial"/>
          <w:b/>
        </w:rPr>
        <w:t>9</w:t>
      </w:r>
      <w:r w:rsidRPr="00622654">
        <w:rPr>
          <w:rFonts w:ascii="Arial" w:hAnsi="Arial" w:cs="Arial"/>
          <w:b/>
        </w:rPr>
        <w:t>)</w:t>
      </w:r>
      <w:r w:rsidRPr="00920EBE">
        <w:rPr>
          <w:rFonts w:ascii="Arial" w:hAnsi="Arial" w:cs="Arial"/>
        </w:rPr>
        <w:t xml:space="preserve"> </w:t>
      </w:r>
      <w:r>
        <w:rPr>
          <w:rFonts w:ascii="Arial" w:hAnsi="Arial" w:cs="Arial"/>
        </w:rPr>
        <w:t>–</w:t>
      </w:r>
      <w:r w:rsidRPr="00920EBE">
        <w:rPr>
          <w:rFonts w:ascii="Arial" w:hAnsi="Arial" w:cs="Arial"/>
        </w:rPr>
        <w:t xml:space="preserve"> With</w:t>
      </w:r>
      <w:r w:rsidRPr="00920EBE">
        <w:rPr>
          <w:rFonts w:ascii="Arial" w:hAnsi="Arial" w:cs="Arial"/>
          <w:bCs/>
        </w:rPr>
        <w:t xml:space="preserve"> </w:t>
      </w:r>
      <w:r>
        <w:rPr>
          <w:rFonts w:ascii="Arial" w:hAnsi="Arial" w:cs="Arial"/>
          <w:bCs/>
        </w:rPr>
        <w:t>the spring digging season</w:t>
      </w:r>
      <w:r w:rsidRPr="00920EBE">
        <w:rPr>
          <w:rFonts w:ascii="Arial" w:hAnsi="Arial" w:cs="Arial"/>
          <w:bCs/>
        </w:rPr>
        <w:t xml:space="preserve"> almost here</w:t>
      </w:r>
      <w:r>
        <w:rPr>
          <w:rFonts w:ascii="Arial" w:hAnsi="Arial" w:cs="Arial"/>
          <w:bCs/>
        </w:rPr>
        <w:t xml:space="preserve">, </w:t>
      </w:r>
      <w:r w:rsidRPr="00F43DD2">
        <w:rPr>
          <w:rFonts w:ascii="Arial" w:hAnsi="Arial" w:cs="Arial"/>
          <w:bCs/>
          <w:highlight w:val="yellow"/>
        </w:rPr>
        <w:t>[INSERT STAKEHOLDER NAME]</w:t>
      </w:r>
      <w:r>
        <w:rPr>
          <w:rFonts w:ascii="Arial" w:hAnsi="Arial" w:cs="Arial"/>
          <w:bCs/>
        </w:rPr>
        <w:t xml:space="preserve"> hopes this month</w:t>
      </w:r>
      <w:r w:rsidRPr="00920EBE">
        <w:rPr>
          <w:rFonts w:ascii="Arial" w:hAnsi="Arial" w:cs="Arial"/>
          <w:bCs/>
        </w:rPr>
        <w:t xml:space="preserve"> will serve as a reminder for residents</w:t>
      </w:r>
      <w:r>
        <w:rPr>
          <w:rFonts w:ascii="Arial" w:hAnsi="Arial" w:cs="Arial"/>
          <w:bCs/>
        </w:rPr>
        <w:t xml:space="preserve"> to always secure a locate request </w:t>
      </w:r>
      <w:r w:rsidRPr="00920EBE">
        <w:rPr>
          <w:rFonts w:ascii="Arial" w:hAnsi="Arial" w:cs="Arial"/>
          <w:bCs/>
        </w:rPr>
        <w:t>to have underground utility lines marked</w:t>
      </w:r>
      <w:r>
        <w:rPr>
          <w:rFonts w:ascii="Arial" w:hAnsi="Arial" w:cs="Arial"/>
          <w:bCs/>
        </w:rPr>
        <w:t xml:space="preserve"> </w:t>
      </w:r>
      <w:r w:rsidRPr="00920EBE">
        <w:rPr>
          <w:rFonts w:ascii="Arial" w:hAnsi="Arial" w:cs="Arial"/>
          <w:bCs/>
        </w:rPr>
        <w:t xml:space="preserve">prior to any digging project. </w:t>
      </w:r>
      <w:r>
        <w:rPr>
          <w:rFonts w:ascii="Arial" w:hAnsi="Arial" w:cs="Arial"/>
        </w:rPr>
        <w:t>Each year, damage to buried utilities costs Canadians more than $1 billion.</w:t>
      </w:r>
    </w:p>
    <w:p w14:paraId="312BE374" w14:textId="77777777" w:rsidR="00D024F8" w:rsidRPr="00FC7DB4" w:rsidRDefault="00D024F8" w:rsidP="00D024F8">
      <w:pPr>
        <w:pStyle w:val="BodyText2"/>
        <w:spacing w:after="0" w:line="240" w:lineRule="auto"/>
        <w:rPr>
          <w:rFonts w:ascii="Arial" w:hAnsi="Arial" w:cs="Arial"/>
        </w:rPr>
      </w:pPr>
    </w:p>
    <w:p w14:paraId="7BC1B36D" w14:textId="77777777" w:rsidR="00D024F8" w:rsidRPr="00560075" w:rsidRDefault="00D024F8" w:rsidP="00D024F8">
      <w:pPr>
        <w:spacing w:after="0" w:line="240" w:lineRule="auto"/>
        <w:ind w:firstLine="720"/>
        <w:rPr>
          <w:rFonts w:ascii="Arial" w:eastAsia="Arial" w:hAnsi="Arial" w:cs="Arial"/>
        </w:rPr>
      </w:pPr>
      <w:r>
        <w:rPr>
          <w:rFonts w:ascii="Arial" w:eastAsia="Arial" w:hAnsi="Arial" w:cs="Arial"/>
        </w:rPr>
        <w:t>The ClickBeforeYouDig.com web portal connects</w:t>
      </w:r>
      <w:r>
        <w:rPr>
          <w:rFonts w:ascii="Arial" w:eastAsia="Arial" w:hAnsi="Arial" w:cs="Arial"/>
          <w:color w:val="000000"/>
        </w:rPr>
        <w:t xml:space="preserve"> homeowners and contractors </w:t>
      </w:r>
      <w:r>
        <w:rPr>
          <w:rFonts w:ascii="Arial" w:eastAsia="Arial" w:hAnsi="Arial" w:cs="Arial"/>
        </w:rPr>
        <w:t>with</w:t>
      </w:r>
      <w:r>
        <w:rPr>
          <w:rFonts w:ascii="Arial" w:eastAsia="Arial" w:hAnsi="Arial" w:cs="Arial"/>
          <w:color w:val="000000"/>
        </w:rPr>
        <w:t xml:space="preserve"> their local One-Call Centre, which notifies the appropriate utility companies of their intent to dig. Professional locators are then sent to the requested dig site to locate and mark underground lines w</w:t>
      </w:r>
      <w:r>
        <w:rPr>
          <w:rFonts w:ascii="Arial" w:eastAsia="Arial" w:hAnsi="Arial" w:cs="Arial"/>
        </w:rPr>
        <w:t>ith flags, spray paint or both.</w:t>
      </w:r>
    </w:p>
    <w:p w14:paraId="510D5814" w14:textId="77777777" w:rsidR="00D024F8" w:rsidRDefault="00D024F8" w:rsidP="00D024F8">
      <w:pPr>
        <w:pStyle w:val="BodyText2"/>
        <w:spacing w:after="0" w:line="240" w:lineRule="auto"/>
        <w:ind w:firstLine="720"/>
        <w:rPr>
          <w:rFonts w:ascii="Arial" w:hAnsi="Arial" w:cs="Arial"/>
          <w:bCs/>
        </w:rPr>
      </w:pPr>
    </w:p>
    <w:p w14:paraId="07F8DE4C" w14:textId="5D526D6C" w:rsidR="00D024F8" w:rsidRDefault="00D024F8" w:rsidP="00D024F8">
      <w:pPr>
        <w:pStyle w:val="BodyText2"/>
        <w:spacing w:after="0" w:line="240" w:lineRule="auto"/>
        <w:ind w:firstLine="720"/>
        <w:rPr>
          <w:rFonts w:ascii="Arial" w:eastAsia="Arial" w:hAnsi="Arial" w:cs="Arial"/>
        </w:rPr>
      </w:pPr>
      <w:r>
        <w:rPr>
          <w:rFonts w:ascii="Arial" w:eastAsia="Arial" w:hAnsi="Arial" w:cs="Arial"/>
          <w:color w:val="000000"/>
        </w:rPr>
        <w:t xml:space="preserve">Striking a single line can </w:t>
      </w:r>
      <w:r>
        <w:rPr>
          <w:rFonts w:ascii="Arial" w:eastAsia="Arial" w:hAnsi="Arial" w:cs="Arial"/>
        </w:rPr>
        <w:t xml:space="preserve">result in </w:t>
      </w:r>
      <w:r>
        <w:rPr>
          <w:rFonts w:ascii="Arial" w:eastAsia="Arial" w:hAnsi="Arial" w:cs="Arial"/>
          <w:color w:val="000000"/>
        </w:rPr>
        <w:t>repair costs, fines, inconvenient outages, cause serious</w:t>
      </w:r>
      <w:r>
        <w:rPr>
          <w:rFonts w:ascii="Arial" w:eastAsia="Arial" w:hAnsi="Arial" w:cs="Arial"/>
        </w:rPr>
        <w:t xml:space="preserve"> injury and in rare cases, result in fatalities</w:t>
      </w:r>
      <w:r>
        <w:rPr>
          <w:rFonts w:ascii="Arial" w:eastAsia="Arial" w:hAnsi="Arial" w:cs="Arial"/>
          <w:color w:val="000000"/>
        </w:rPr>
        <w:t xml:space="preserve">. Every digging project, no matter how large or small, warrants a visit to ClickBeforeYouDig.com. Installing a fence, planting a tree and building a deck are all examples of digging projects </w:t>
      </w:r>
      <w:r>
        <w:rPr>
          <w:rFonts w:ascii="Arial" w:eastAsia="Arial" w:hAnsi="Arial" w:cs="Arial"/>
        </w:rPr>
        <w:t>requiring a locate request.</w:t>
      </w:r>
    </w:p>
    <w:p w14:paraId="7174B3B7" w14:textId="77777777" w:rsidR="00D024F8" w:rsidRPr="00920EBE" w:rsidRDefault="00D024F8" w:rsidP="00D024F8">
      <w:pPr>
        <w:pStyle w:val="BodyText2"/>
        <w:spacing w:after="0" w:line="240" w:lineRule="auto"/>
        <w:ind w:firstLine="720"/>
        <w:rPr>
          <w:rFonts w:ascii="Arial" w:hAnsi="Arial" w:cs="Arial"/>
          <w:bCs/>
        </w:rPr>
      </w:pPr>
    </w:p>
    <w:p w14:paraId="251F76D5" w14:textId="77777777" w:rsidR="00D024F8" w:rsidRDefault="00D024F8" w:rsidP="00D024F8">
      <w:pPr>
        <w:pStyle w:val="BodyText2"/>
        <w:spacing w:after="0" w:line="240" w:lineRule="auto"/>
        <w:ind w:firstLine="720"/>
        <w:rPr>
          <w:rFonts w:ascii="Arial" w:hAnsi="Arial" w:cs="Arial"/>
          <w:bCs/>
        </w:rPr>
      </w:pPr>
      <w:r>
        <w:rPr>
          <w:rFonts w:ascii="Arial" w:hAnsi="Arial" w:cs="Arial"/>
          <w:bCs/>
        </w:rPr>
        <w:t>“During</w:t>
      </w:r>
      <w:r w:rsidRPr="00920EBE">
        <w:rPr>
          <w:rFonts w:ascii="Arial" w:hAnsi="Arial" w:cs="Arial"/>
          <w:bCs/>
        </w:rPr>
        <w:t xml:space="preserve"> </w:t>
      </w:r>
      <w:r>
        <w:rPr>
          <w:rFonts w:ascii="Arial" w:hAnsi="Arial" w:cs="Arial"/>
          <w:bCs/>
        </w:rPr>
        <w:t>April</w:t>
      </w:r>
      <w:r w:rsidRPr="00920EBE">
        <w:rPr>
          <w:rFonts w:ascii="Arial" w:hAnsi="Arial" w:cs="Arial"/>
          <w:bCs/>
          <w:vertAlign w:val="superscript"/>
        </w:rPr>
        <w:t xml:space="preserve"> </w:t>
      </w:r>
      <w:r w:rsidRPr="00920EBE">
        <w:rPr>
          <w:rFonts w:ascii="Arial" w:hAnsi="Arial" w:cs="Arial"/>
          <w:bCs/>
        </w:rPr>
        <w:t xml:space="preserve">and throughout the year, we remind homeowners and </w:t>
      </w:r>
      <w:r>
        <w:rPr>
          <w:rFonts w:ascii="Arial" w:hAnsi="Arial" w:cs="Arial"/>
          <w:bCs/>
        </w:rPr>
        <w:t xml:space="preserve">professional </w:t>
      </w:r>
      <w:r w:rsidRPr="00920EBE">
        <w:rPr>
          <w:rFonts w:ascii="Arial" w:hAnsi="Arial" w:cs="Arial"/>
          <w:bCs/>
        </w:rPr>
        <w:t xml:space="preserve">contractors alike to </w:t>
      </w:r>
      <w:r>
        <w:rPr>
          <w:rFonts w:ascii="Arial" w:hAnsi="Arial" w:cs="Arial"/>
          <w:bCs/>
        </w:rPr>
        <w:t>click</w:t>
      </w:r>
      <w:r w:rsidRPr="00920EBE">
        <w:rPr>
          <w:rFonts w:ascii="Arial" w:hAnsi="Arial" w:cs="Arial"/>
          <w:bCs/>
        </w:rPr>
        <w:t xml:space="preserve"> before </w:t>
      </w:r>
      <w:r>
        <w:rPr>
          <w:rFonts w:ascii="Arial" w:hAnsi="Arial" w:cs="Arial"/>
          <w:bCs/>
        </w:rPr>
        <w:t xml:space="preserve">you </w:t>
      </w:r>
      <w:r w:rsidRPr="00920EBE">
        <w:rPr>
          <w:rFonts w:ascii="Arial" w:hAnsi="Arial" w:cs="Arial"/>
          <w:bCs/>
        </w:rPr>
        <w:t xml:space="preserve">dig to </w:t>
      </w:r>
      <w:r>
        <w:rPr>
          <w:rFonts w:ascii="Arial" w:hAnsi="Arial" w:cs="Arial"/>
          <w:bCs/>
        </w:rPr>
        <w:t>minimize</w:t>
      </w:r>
      <w:r w:rsidRPr="00920EBE">
        <w:rPr>
          <w:rFonts w:ascii="Arial" w:hAnsi="Arial" w:cs="Arial"/>
          <w:bCs/>
        </w:rPr>
        <w:t xml:space="preserve"> the risk of striking an underground utility line,” said</w:t>
      </w:r>
      <w:r>
        <w:rPr>
          <w:rFonts w:ascii="Arial" w:hAnsi="Arial" w:cs="Arial"/>
          <w:bCs/>
        </w:rPr>
        <w:t xml:space="preserve"> </w:t>
      </w:r>
      <w:r>
        <w:rPr>
          <w:rFonts w:ascii="Arial" w:hAnsi="Arial" w:cs="Arial"/>
          <w:bCs/>
          <w:highlight w:val="yellow"/>
        </w:rPr>
        <w:t>[I</w:t>
      </w:r>
      <w:r w:rsidRPr="00F4129C">
        <w:rPr>
          <w:rFonts w:ascii="Arial" w:hAnsi="Arial" w:cs="Arial"/>
          <w:bCs/>
          <w:highlight w:val="yellow"/>
        </w:rPr>
        <w:t>NSERT NAME HERE</w:t>
      </w:r>
      <w:r>
        <w:rPr>
          <w:rFonts w:ascii="Arial" w:hAnsi="Arial" w:cs="Arial"/>
          <w:bCs/>
        </w:rPr>
        <w:t xml:space="preserve">], </w:t>
      </w:r>
      <w:r w:rsidRPr="00F43DD2">
        <w:rPr>
          <w:rFonts w:ascii="Arial" w:hAnsi="Arial" w:cs="Arial"/>
          <w:bCs/>
          <w:highlight w:val="yellow"/>
        </w:rPr>
        <w:t>[TITLE]</w:t>
      </w:r>
      <w:r>
        <w:rPr>
          <w:rFonts w:ascii="Arial" w:hAnsi="Arial" w:cs="Arial"/>
          <w:bCs/>
        </w:rPr>
        <w:t xml:space="preserve"> for </w:t>
      </w:r>
      <w:r w:rsidRPr="00F43DD2">
        <w:rPr>
          <w:rFonts w:ascii="Arial" w:hAnsi="Arial" w:cs="Arial"/>
          <w:bCs/>
          <w:highlight w:val="yellow"/>
        </w:rPr>
        <w:t>[INSERT STAKEHOLDER NAME]</w:t>
      </w:r>
      <w:r>
        <w:rPr>
          <w:rFonts w:ascii="Arial" w:hAnsi="Arial" w:cs="Arial"/>
          <w:bCs/>
        </w:rPr>
        <w:t xml:space="preserve">, </w:t>
      </w:r>
      <w:r>
        <w:rPr>
          <w:rFonts w:ascii="Arial" w:eastAsia="Arial" w:hAnsi="Arial" w:cs="Arial"/>
          <w:color w:val="000000"/>
        </w:rPr>
        <w:t xml:space="preserve">“It really is the only way to </w:t>
      </w:r>
      <w:r>
        <w:rPr>
          <w:rFonts w:ascii="Arial" w:eastAsia="Arial" w:hAnsi="Arial" w:cs="Arial"/>
        </w:rPr>
        <w:t>Know What’s Below</w:t>
      </w:r>
      <w:r>
        <w:rPr>
          <w:rFonts w:ascii="Arial" w:eastAsia="Arial" w:hAnsi="Arial" w:cs="Arial"/>
          <w:color w:val="000000"/>
        </w:rPr>
        <w:t>.”</w:t>
      </w:r>
      <w:r>
        <w:rPr>
          <w:rFonts w:ascii="Arial" w:hAnsi="Arial" w:cs="Arial"/>
          <w:bCs/>
        </w:rPr>
        <w:t xml:space="preserve">  </w:t>
      </w:r>
      <w:r w:rsidRPr="00920EBE">
        <w:rPr>
          <w:rFonts w:ascii="Arial" w:hAnsi="Arial" w:cs="Arial"/>
          <w:bCs/>
        </w:rPr>
        <w:t xml:space="preserve">   </w:t>
      </w:r>
    </w:p>
    <w:p w14:paraId="431E8CE4" w14:textId="77777777" w:rsidR="00D024F8" w:rsidRPr="00920EBE" w:rsidRDefault="00D024F8" w:rsidP="00D024F8">
      <w:pPr>
        <w:pStyle w:val="BodyText2"/>
        <w:spacing w:after="0" w:line="240" w:lineRule="auto"/>
        <w:rPr>
          <w:rFonts w:ascii="Arial" w:hAnsi="Arial" w:cs="Arial"/>
          <w:bCs/>
        </w:rPr>
      </w:pPr>
    </w:p>
    <w:p w14:paraId="060FD38F" w14:textId="77777777" w:rsidR="00D024F8" w:rsidRDefault="00D024F8" w:rsidP="00D024F8">
      <w:pPr>
        <w:spacing w:after="0" w:line="240" w:lineRule="auto"/>
        <w:ind w:firstLine="720"/>
        <w:rPr>
          <w:rFonts w:ascii="Arial" w:eastAsia="Arial" w:hAnsi="Arial" w:cs="Arial"/>
        </w:rPr>
      </w:pPr>
      <w:r>
        <w:rPr>
          <w:rFonts w:ascii="Arial" w:eastAsia="Arial" w:hAnsi="Arial" w:cs="Arial"/>
          <w:color w:val="000000"/>
        </w:rPr>
        <w:t xml:space="preserve">The depth of utility lines can vary for a number of reasons, including erosion, previous digging projects and uneven surfaces. Utility lines need to be properly marked because the risk of striking an underground utility line exists even when digging only a few inches. </w:t>
      </w:r>
    </w:p>
    <w:p w14:paraId="2833C86D" w14:textId="77777777" w:rsidR="00D024F8" w:rsidRDefault="00D024F8" w:rsidP="00D024F8">
      <w:pPr>
        <w:spacing w:after="0" w:line="240" w:lineRule="auto"/>
        <w:ind w:firstLine="720"/>
        <w:rPr>
          <w:rFonts w:ascii="Arial" w:eastAsia="Arial" w:hAnsi="Arial" w:cs="Arial"/>
        </w:rPr>
      </w:pPr>
    </w:p>
    <w:p w14:paraId="659CCF44" w14:textId="11C985C5" w:rsidR="00D024F8" w:rsidRDefault="00D024F8" w:rsidP="00D024F8">
      <w:pPr>
        <w:spacing w:after="0" w:line="240" w:lineRule="auto"/>
        <w:ind w:firstLine="720"/>
        <w:rPr>
          <w:rFonts w:ascii="Arial" w:eastAsia="Arial" w:hAnsi="Arial" w:cs="Arial"/>
        </w:rPr>
      </w:pPr>
      <w:r>
        <w:rPr>
          <w:rFonts w:ascii="Arial" w:eastAsia="Arial" w:hAnsi="Arial" w:cs="Arial"/>
        </w:rPr>
        <w:t>Visit ClickBeforeYouDig.com or www.</w:t>
      </w:r>
      <w:r w:rsidR="00B1634C">
        <w:rPr>
          <w:rFonts w:ascii="Arial" w:eastAsia="Arial" w:hAnsi="Arial" w:cs="Arial"/>
        </w:rPr>
        <w:t>D</w:t>
      </w:r>
      <w:r>
        <w:rPr>
          <w:rFonts w:ascii="Arial" w:eastAsia="Arial" w:hAnsi="Arial" w:cs="Arial"/>
        </w:rPr>
        <w:t>ig</w:t>
      </w:r>
      <w:r w:rsidR="00B1634C">
        <w:rPr>
          <w:rFonts w:ascii="Arial" w:eastAsia="Arial" w:hAnsi="Arial" w:cs="Arial"/>
        </w:rPr>
        <w:t>S</w:t>
      </w:r>
      <w:r>
        <w:rPr>
          <w:rFonts w:ascii="Arial" w:eastAsia="Arial" w:hAnsi="Arial" w:cs="Arial"/>
        </w:rPr>
        <w:t>afe</w:t>
      </w:r>
      <w:r w:rsidR="00B1634C">
        <w:rPr>
          <w:rFonts w:ascii="Arial" w:eastAsia="Arial" w:hAnsi="Arial" w:cs="Arial"/>
        </w:rPr>
        <w:t>C</w:t>
      </w:r>
      <w:bookmarkStart w:id="0" w:name="_GoBack"/>
      <w:bookmarkEnd w:id="0"/>
      <w:r>
        <w:rPr>
          <w:rFonts w:ascii="Arial" w:eastAsia="Arial" w:hAnsi="Arial" w:cs="Arial"/>
        </w:rPr>
        <w:t xml:space="preserve">anada.ca for more information about safe digging practices.  </w:t>
      </w:r>
    </w:p>
    <w:p w14:paraId="2D721688" w14:textId="77777777" w:rsidR="006211A4" w:rsidRPr="00920EBE" w:rsidRDefault="006211A4" w:rsidP="006211A4">
      <w:pPr>
        <w:spacing w:after="0" w:line="240" w:lineRule="auto"/>
        <w:rPr>
          <w:rFonts w:ascii="Arial" w:hAnsi="Arial" w:cs="Arial"/>
        </w:rPr>
      </w:pPr>
    </w:p>
    <w:p w14:paraId="5E85386D" w14:textId="48FB0979" w:rsidR="006F4EBE" w:rsidRDefault="00AD242A" w:rsidP="00AD242A">
      <w:pPr>
        <w:spacing w:after="0" w:line="240" w:lineRule="auto"/>
        <w:jc w:val="center"/>
      </w:pPr>
      <w:r>
        <w:rPr>
          <w:rFonts w:ascii="Arial" w:hAnsi="Arial" w:cs="Arial"/>
        </w:rPr>
        <w:t>–30–</w:t>
      </w:r>
    </w:p>
    <w:sectPr w:rsidR="006F4EBE" w:rsidSect="003E1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931"/>
    <w:multiLevelType w:val="hybridMultilevel"/>
    <w:tmpl w:val="A956B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046FC"/>
    <w:multiLevelType w:val="hybridMultilevel"/>
    <w:tmpl w:val="DC6A5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C7156"/>
    <w:multiLevelType w:val="hybridMultilevel"/>
    <w:tmpl w:val="A010F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1B23EB"/>
    <w:multiLevelType w:val="hybridMultilevel"/>
    <w:tmpl w:val="73E0C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A4"/>
    <w:rsid w:val="00126F92"/>
    <w:rsid w:val="00202194"/>
    <w:rsid w:val="003E1AD8"/>
    <w:rsid w:val="004651F0"/>
    <w:rsid w:val="004762D6"/>
    <w:rsid w:val="004F4732"/>
    <w:rsid w:val="00585F4A"/>
    <w:rsid w:val="006211A4"/>
    <w:rsid w:val="00665FA3"/>
    <w:rsid w:val="006F4EBE"/>
    <w:rsid w:val="00846EE8"/>
    <w:rsid w:val="008C4DAF"/>
    <w:rsid w:val="008E2ACF"/>
    <w:rsid w:val="00935F75"/>
    <w:rsid w:val="00A3215E"/>
    <w:rsid w:val="00AD242A"/>
    <w:rsid w:val="00B1634C"/>
    <w:rsid w:val="00D024F8"/>
    <w:rsid w:val="00DD146B"/>
    <w:rsid w:val="00E0447D"/>
    <w:rsid w:val="00E20789"/>
    <w:rsid w:val="00F2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CC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1A4"/>
    <w:pPr>
      <w:spacing w:after="200" w:line="276" w:lineRule="auto"/>
    </w:pPr>
    <w:rPr>
      <w:rFonts w:ascii="Calibri" w:eastAsia="Calibri" w:hAnsi="Calibri" w:cs="Times New Roman"/>
      <w:sz w:val="22"/>
      <w:szCs w:val="22"/>
    </w:rPr>
  </w:style>
  <w:style w:type="paragraph" w:styleId="Heading4">
    <w:name w:val="heading 4"/>
    <w:basedOn w:val="Normal"/>
    <w:next w:val="Normal"/>
    <w:link w:val="Heading4Char"/>
    <w:qFormat/>
    <w:rsid w:val="006211A4"/>
    <w:pPr>
      <w:keepNext/>
      <w:spacing w:after="0" w:line="240" w:lineRule="auto"/>
      <w:ind w:firstLine="720"/>
      <w:jc w:val="center"/>
      <w:outlineLvl w:val="3"/>
    </w:pPr>
    <w:rPr>
      <w:rFonts w:ascii="Times New Roman" w:eastAsia="Times New Roman" w:hAnsi="Times New Roman"/>
      <w:b/>
      <w:i/>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211A4"/>
    <w:rPr>
      <w:rFonts w:ascii="Times New Roman" w:eastAsia="Times New Roman" w:hAnsi="Times New Roman" w:cs="Times New Roman"/>
      <w:b/>
      <w:i/>
      <w:sz w:val="44"/>
      <w:szCs w:val="20"/>
      <w:u w:val="single"/>
    </w:rPr>
  </w:style>
  <w:style w:type="character" w:styleId="Hyperlink">
    <w:name w:val="Hyperlink"/>
    <w:basedOn w:val="DefaultParagraphFont"/>
    <w:uiPriority w:val="99"/>
    <w:unhideWhenUsed/>
    <w:rsid w:val="006211A4"/>
    <w:rPr>
      <w:color w:val="0000FF"/>
      <w:u w:val="single"/>
    </w:rPr>
  </w:style>
  <w:style w:type="paragraph" w:styleId="BodyText">
    <w:name w:val="Body Text"/>
    <w:basedOn w:val="Normal"/>
    <w:link w:val="BodyTextChar"/>
    <w:rsid w:val="006211A4"/>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6211A4"/>
    <w:rPr>
      <w:rFonts w:ascii="Times New Roman" w:eastAsia="Times New Roman" w:hAnsi="Times New Roman" w:cs="Times New Roman"/>
      <w:b/>
      <w:bCs/>
    </w:rPr>
  </w:style>
  <w:style w:type="paragraph" w:styleId="BodyText2">
    <w:name w:val="Body Text 2"/>
    <w:basedOn w:val="Normal"/>
    <w:link w:val="BodyText2Char"/>
    <w:uiPriority w:val="99"/>
    <w:semiHidden/>
    <w:unhideWhenUsed/>
    <w:rsid w:val="006211A4"/>
    <w:pPr>
      <w:spacing w:after="120" w:line="480" w:lineRule="auto"/>
    </w:pPr>
  </w:style>
  <w:style w:type="character" w:customStyle="1" w:styleId="BodyText2Char">
    <w:name w:val="Body Text 2 Char"/>
    <w:basedOn w:val="DefaultParagraphFont"/>
    <w:link w:val="BodyText2"/>
    <w:uiPriority w:val="99"/>
    <w:semiHidden/>
    <w:rsid w:val="006211A4"/>
    <w:rPr>
      <w:rFonts w:ascii="Calibri" w:eastAsia="Calibri" w:hAnsi="Calibri" w:cs="Times New Roman"/>
      <w:sz w:val="22"/>
      <w:szCs w:val="22"/>
    </w:rPr>
  </w:style>
  <w:style w:type="paragraph" w:styleId="NormalWeb">
    <w:name w:val="Normal (Web)"/>
    <w:basedOn w:val="Normal"/>
    <w:uiPriority w:val="99"/>
    <w:semiHidden/>
    <w:unhideWhenUsed/>
    <w:rsid w:val="004651F0"/>
    <w:pPr>
      <w:spacing w:before="100" w:beforeAutospacing="1" w:after="100" w:afterAutospacing="1" w:line="240" w:lineRule="auto"/>
    </w:pPr>
    <w:rPr>
      <w:rFonts w:ascii="Times New Roman" w:eastAsia="Times New Roman" w:hAnsi="Times New Roman"/>
      <w:sz w:val="24"/>
      <w:szCs w:val="24"/>
      <w:lang w:val="en-CA" w:eastAsia="en-CA"/>
    </w:rPr>
  </w:style>
  <w:style w:type="paragraph" w:styleId="ListParagraph">
    <w:name w:val="List Paragraph"/>
    <w:basedOn w:val="Normal"/>
    <w:uiPriority w:val="34"/>
    <w:qFormat/>
    <w:rsid w:val="00665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76351">
      <w:bodyDiv w:val="1"/>
      <w:marLeft w:val="0"/>
      <w:marRight w:val="0"/>
      <w:marTop w:val="0"/>
      <w:marBottom w:val="0"/>
      <w:divBdr>
        <w:top w:val="none" w:sz="0" w:space="0" w:color="auto"/>
        <w:left w:val="none" w:sz="0" w:space="0" w:color="auto"/>
        <w:bottom w:val="none" w:sz="0" w:space="0" w:color="auto"/>
        <w:right w:val="none" w:sz="0" w:space="0" w:color="auto"/>
      </w:divBdr>
      <w:divsChild>
        <w:div w:id="1894464170">
          <w:marLeft w:val="0"/>
          <w:marRight w:val="0"/>
          <w:marTop w:val="0"/>
          <w:marBottom w:val="0"/>
          <w:divBdr>
            <w:top w:val="none" w:sz="0" w:space="0" w:color="auto"/>
            <w:left w:val="none" w:sz="0" w:space="0" w:color="auto"/>
            <w:bottom w:val="none" w:sz="0" w:space="0" w:color="auto"/>
            <w:right w:val="none" w:sz="0" w:space="0" w:color="auto"/>
          </w:divBdr>
          <w:divsChild>
            <w:div w:id="1289510868">
              <w:marLeft w:val="0"/>
              <w:marRight w:val="0"/>
              <w:marTop w:val="0"/>
              <w:marBottom w:val="0"/>
              <w:divBdr>
                <w:top w:val="none" w:sz="0" w:space="0" w:color="auto"/>
                <w:left w:val="none" w:sz="0" w:space="0" w:color="auto"/>
                <w:bottom w:val="none" w:sz="0" w:space="0" w:color="auto"/>
                <w:right w:val="none" w:sz="0" w:space="0" w:color="auto"/>
              </w:divBdr>
              <w:divsChild>
                <w:div w:id="9287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58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kcahill@mghus.com</dc:creator>
  <cp:keywords/>
  <dc:description/>
  <cp:lastModifiedBy>Sean Sullivan</cp:lastModifiedBy>
  <cp:revision>11</cp:revision>
  <dcterms:created xsi:type="dcterms:W3CDTF">2018-03-12T14:06:00Z</dcterms:created>
  <dcterms:modified xsi:type="dcterms:W3CDTF">2019-03-05T16:53:00Z</dcterms:modified>
</cp:coreProperties>
</file>